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D0074" w14:textId="77777777" w:rsidR="0089463A" w:rsidRPr="00253D4A" w:rsidRDefault="00974D02" w:rsidP="00974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D4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3574A25" w14:textId="62CD292A" w:rsidR="0097631D" w:rsidRPr="00253D4A" w:rsidRDefault="00253D4A" w:rsidP="0090310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отчету об исполнении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 сумона </w:t>
      </w:r>
      <w:r w:rsidR="00B86437" w:rsidRPr="00253D4A">
        <w:rPr>
          <w:rFonts w:ascii="Times New Roman" w:hAnsi="Times New Roman" w:cs="Times New Roman"/>
          <w:b/>
          <w:sz w:val="28"/>
          <w:szCs w:val="28"/>
        </w:rPr>
        <w:t>Солчурский</w:t>
      </w:r>
      <w:r w:rsidR="00974D02" w:rsidRPr="00253D4A">
        <w:rPr>
          <w:rFonts w:ascii="Times New Roman" w:hAnsi="Times New Roman" w:cs="Times New Roman"/>
          <w:b/>
          <w:sz w:val="28"/>
          <w:szCs w:val="28"/>
        </w:rPr>
        <w:t xml:space="preserve"> Овюрского кожуу</w:t>
      </w:r>
      <w:r w:rsidR="0096462B" w:rsidRPr="00253D4A">
        <w:rPr>
          <w:rFonts w:ascii="Times New Roman" w:hAnsi="Times New Roman" w:cs="Times New Roman"/>
          <w:b/>
          <w:sz w:val="28"/>
          <w:szCs w:val="28"/>
        </w:rPr>
        <w:t xml:space="preserve">на Республики Тыва за </w:t>
      </w:r>
      <w:r w:rsidR="003E3844">
        <w:rPr>
          <w:rFonts w:ascii="Times New Roman" w:hAnsi="Times New Roman" w:cs="Times New Roman"/>
          <w:b/>
          <w:sz w:val="28"/>
          <w:szCs w:val="28"/>
        </w:rPr>
        <w:t>1</w:t>
      </w:r>
      <w:r w:rsidRPr="00253D4A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E3844">
        <w:rPr>
          <w:rFonts w:ascii="Times New Roman" w:hAnsi="Times New Roman" w:cs="Times New Roman"/>
          <w:b/>
          <w:sz w:val="28"/>
          <w:szCs w:val="28"/>
        </w:rPr>
        <w:t>2</w:t>
      </w:r>
      <w:r w:rsidR="009F7428">
        <w:rPr>
          <w:rFonts w:ascii="Times New Roman" w:hAnsi="Times New Roman" w:cs="Times New Roman"/>
          <w:b/>
          <w:sz w:val="28"/>
          <w:szCs w:val="28"/>
        </w:rPr>
        <w:t>2</w:t>
      </w:r>
      <w:r w:rsidR="0097631D" w:rsidRPr="00253D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8A59F2" w:rsidRPr="00253D4A">
        <w:rPr>
          <w:rFonts w:ascii="Times New Roman" w:hAnsi="Times New Roman" w:cs="Times New Roman"/>
          <w:b/>
          <w:sz w:val="28"/>
          <w:szCs w:val="28"/>
        </w:rPr>
        <w:t>а</w:t>
      </w:r>
    </w:p>
    <w:p w14:paraId="46C4256A" w14:textId="2B7204AA" w:rsidR="00974D02" w:rsidRDefault="00974D02" w:rsidP="009031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35D9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</w:t>
      </w:r>
      <w:r w:rsidR="00753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253D4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Решением Хурала представителей сельского поселения сумон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</w:t>
      </w:r>
      <w:r w:rsidR="00B86437">
        <w:rPr>
          <w:rFonts w:ascii="Times New Roman" w:hAnsi="Times New Roman" w:cs="Times New Roman"/>
          <w:sz w:val="28"/>
          <w:szCs w:val="28"/>
        </w:rPr>
        <w:t xml:space="preserve">блики Тыва от 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9</w:t>
      </w:r>
      <w:r w:rsidR="00B86437">
        <w:rPr>
          <w:rFonts w:ascii="Times New Roman" w:hAnsi="Times New Roman" w:cs="Times New Roman"/>
          <w:sz w:val="28"/>
          <w:szCs w:val="28"/>
        </w:rPr>
        <w:t>.12.20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1</w:t>
      </w:r>
      <w:r w:rsidR="00B86437">
        <w:rPr>
          <w:rFonts w:ascii="Times New Roman" w:hAnsi="Times New Roman" w:cs="Times New Roman"/>
          <w:sz w:val="28"/>
          <w:szCs w:val="28"/>
        </w:rPr>
        <w:t xml:space="preserve"> г. № </w:t>
      </w:r>
      <w:r w:rsidR="009F7428">
        <w:rPr>
          <w:rFonts w:ascii="Times New Roman" w:hAnsi="Times New Roman" w:cs="Times New Roman"/>
          <w:sz w:val="28"/>
          <w:szCs w:val="28"/>
        </w:rPr>
        <w:t>3</w:t>
      </w:r>
      <w:r w:rsidR="00C31F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</w:t>
      </w:r>
      <w:r w:rsidR="008A59F2">
        <w:rPr>
          <w:rFonts w:ascii="Times New Roman" w:hAnsi="Times New Roman" w:cs="Times New Roman"/>
          <w:sz w:val="28"/>
          <w:szCs w:val="28"/>
        </w:rPr>
        <w:t>Республики Тыва на 20</w:t>
      </w:r>
      <w:r w:rsidR="00C31F6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3</w:t>
      </w:r>
      <w:r w:rsidR="008A59F2">
        <w:rPr>
          <w:rFonts w:ascii="Times New Roman" w:hAnsi="Times New Roman" w:cs="Times New Roman"/>
          <w:sz w:val="28"/>
          <w:szCs w:val="28"/>
        </w:rPr>
        <w:t>-20</w:t>
      </w:r>
      <w:r w:rsidR="007F3913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4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53D4A">
        <w:rPr>
          <w:rFonts w:ascii="Times New Roman" w:hAnsi="Times New Roman" w:cs="Times New Roman"/>
          <w:sz w:val="28"/>
          <w:szCs w:val="28"/>
        </w:rPr>
        <w:t>.</w:t>
      </w:r>
    </w:p>
    <w:p w14:paraId="6DDC2148" w14:textId="77777777" w:rsidR="00253D4A" w:rsidRPr="00747962" w:rsidRDefault="00253D4A" w:rsidP="00253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Доходы.</w:t>
      </w:r>
    </w:p>
    <w:p w14:paraId="30F5B5D4" w14:textId="2811C3A1" w:rsidR="00974D0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53D4A">
        <w:rPr>
          <w:rFonts w:ascii="Times New Roman" w:hAnsi="Times New Roman" w:cs="Times New Roman"/>
          <w:sz w:val="28"/>
          <w:szCs w:val="28"/>
        </w:rPr>
        <w:t xml:space="preserve">Исполнение бюджета сельского поселения сумон Солчурский за </w:t>
      </w:r>
      <w:r w:rsidR="003E3844">
        <w:rPr>
          <w:rFonts w:ascii="Times New Roman" w:hAnsi="Times New Roman" w:cs="Times New Roman"/>
          <w:sz w:val="28"/>
          <w:szCs w:val="28"/>
        </w:rPr>
        <w:t>1</w:t>
      </w:r>
      <w:r w:rsidR="00253D4A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3E3844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года составило по доходам в сумме </w:t>
      </w:r>
      <w:r w:rsidR="009F7428">
        <w:rPr>
          <w:rFonts w:ascii="Times New Roman" w:hAnsi="Times New Roman" w:cs="Times New Roman"/>
          <w:sz w:val="28"/>
          <w:szCs w:val="28"/>
        </w:rPr>
        <w:t>1508,78</w:t>
      </w:r>
      <w:r w:rsidR="00253D4A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253D4A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>29,43</w:t>
      </w:r>
      <w:r w:rsidR="006435B7">
        <w:rPr>
          <w:rFonts w:ascii="Times New Roman" w:hAnsi="Times New Roman" w:cs="Times New Roman"/>
          <w:sz w:val="28"/>
          <w:szCs w:val="28"/>
        </w:rPr>
        <w:t>% к годовому плану</w:t>
      </w:r>
      <w:r w:rsidR="007F1080">
        <w:rPr>
          <w:rFonts w:ascii="Times New Roman" w:hAnsi="Times New Roman" w:cs="Times New Roman"/>
          <w:sz w:val="28"/>
          <w:szCs w:val="28"/>
        </w:rPr>
        <w:t>.</w:t>
      </w:r>
    </w:p>
    <w:p w14:paraId="5D4D446E" w14:textId="3E20B43C" w:rsidR="00B839CA" w:rsidRPr="00B839CA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отчетный период налоговые и неналоговые доходы бюджета поселения исполнены в сумме </w:t>
      </w:r>
      <w:r w:rsidR="009F7428">
        <w:rPr>
          <w:rFonts w:ascii="Times New Roman" w:hAnsi="Times New Roman" w:cs="Times New Roman"/>
          <w:sz w:val="28"/>
          <w:szCs w:val="28"/>
        </w:rPr>
        <w:t>59,08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7F1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>23,17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назначениям, в том числе</w:t>
      </w:r>
      <w:r w:rsidRPr="00B839CA">
        <w:rPr>
          <w:rFonts w:ascii="Times New Roman" w:hAnsi="Times New Roman" w:cs="Times New Roman"/>
          <w:sz w:val="28"/>
          <w:szCs w:val="28"/>
        </w:rPr>
        <w:t>:</w:t>
      </w:r>
    </w:p>
    <w:p w14:paraId="78471590" w14:textId="2771630C" w:rsidR="00F477A2" w:rsidRDefault="00B839CA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B839CA">
        <w:rPr>
          <w:rFonts w:ascii="Times New Roman" w:hAnsi="Times New Roman" w:cs="Times New Roman"/>
          <w:sz w:val="28"/>
          <w:szCs w:val="28"/>
        </w:rPr>
        <w:t>-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</w:t>
      </w:r>
      <w:r w:rsidR="009F7428">
        <w:rPr>
          <w:rFonts w:ascii="Times New Roman" w:hAnsi="Times New Roman" w:cs="Times New Roman"/>
          <w:sz w:val="28"/>
          <w:szCs w:val="28"/>
        </w:rPr>
        <w:t>24,75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>27,81</w:t>
      </w:r>
      <w:r>
        <w:rPr>
          <w:rFonts w:ascii="Times New Roman" w:hAnsi="Times New Roman" w:cs="Times New Roman"/>
          <w:sz w:val="28"/>
          <w:szCs w:val="28"/>
        </w:rPr>
        <w:t>% к годовым бюджетным назначениям</w:t>
      </w:r>
      <w:r w:rsidR="00F477A2">
        <w:rPr>
          <w:rFonts w:ascii="Times New Roman" w:hAnsi="Times New Roman" w:cs="Times New Roman"/>
          <w:sz w:val="28"/>
          <w:szCs w:val="28"/>
        </w:rPr>
        <w:t>.</w:t>
      </w:r>
    </w:p>
    <w:p w14:paraId="223E2E79" w14:textId="0E76E39F" w:rsidR="00277230" w:rsidRDefault="0027723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имущество физических лиц 1,8</w:t>
      </w:r>
      <w:r w:rsidR="009F742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9F7428">
        <w:rPr>
          <w:rFonts w:ascii="Times New Roman" w:hAnsi="Times New Roman" w:cs="Times New Roman"/>
          <w:sz w:val="28"/>
          <w:szCs w:val="28"/>
        </w:rPr>
        <w:t>6,72</w:t>
      </w:r>
      <w:r>
        <w:rPr>
          <w:rFonts w:ascii="Times New Roman" w:hAnsi="Times New Roman" w:cs="Times New Roman"/>
          <w:sz w:val="28"/>
          <w:szCs w:val="28"/>
        </w:rPr>
        <w:t xml:space="preserve"> % к годовым бюджетным назначениям.</w:t>
      </w:r>
    </w:p>
    <w:p w14:paraId="5A131AD7" w14:textId="3D76B65D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-земельный налог </w:t>
      </w:r>
      <w:r w:rsidR="009F7428">
        <w:rPr>
          <w:rFonts w:ascii="Times New Roman" w:hAnsi="Times New Roman" w:cs="Times New Roman"/>
          <w:sz w:val="28"/>
          <w:szCs w:val="28"/>
        </w:rPr>
        <w:t>20,26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 xml:space="preserve">6,72 </w:t>
      </w:r>
      <w:r>
        <w:rPr>
          <w:rFonts w:ascii="Times New Roman" w:hAnsi="Times New Roman" w:cs="Times New Roman"/>
          <w:sz w:val="28"/>
          <w:szCs w:val="28"/>
        </w:rPr>
        <w:t xml:space="preserve">% к годовым бюджетным назначениям </w:t>
      </w:r>
    </w:p>
    <w:p w14:paraId="29F988BE" w14:textId="43F197CE" w:rsidR="00F477A2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-прочие неналоговые доходы </w:t>
      </w:r>
      <w:r w:rsidR="009F7428">
        <w:rPr>
          <w:rFonts w:ascii="Times New Roman" w:hAnsi="Times New Roman" w:cs="Times New Roman"/>
          <w:sz w:val="28"/>
          <w:szCs w:val="28"/>
        </w:rPr>
        <w:t>12,19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9F7428">
        <w:rPr>
          <w:rFonts w:ascii="Times New Roman" w:hAnsi="Times New Roman" w:cs="Times New Roman"/>
          <w:sz w:val="28"/>
          <w:szCs w:val="28"/>
        </w:rPr>
        <w:t>23,44</w:t>
      </w:r>
      <w:r w:rsidR="006B6341">
        <w:rPr>
          <w:rFonts w:ascii="Times New Roman" w:hAnsi="Times New Roman" w:cs="Times New Roman"/>
          <w:sz w:val="28"/>
          <w:szCs w:val="28"/>
        </w:rPr>
        <w:t xml:space="preserve"> % к годовым</w:t>
      </w:r>
      <w:r w:rsidR="00277230">
        <w:rPr>
          <w:rFonts w:ascii="Times New Roman" w:hAnsi="Times New Roman" w:cs="Times New Roman"/>
          <w:sz w:val="28"/>
          <w:szCs w:val="28"/>
        </w:rPr>
        <w:t>.</w:t>
      </w:r>
    </w:p>
    <w:p w14:paraId="3E4F48E2" w14:textId="6BC86322" w:rsidR="00921BE9" w:rsidRPr="00921BE9" w:rsidRDefault="00F477A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21BE9">
        <w:rPr>
          <w:rFonts w:ascii="Times New Roman" w:hAnsi="Times New Roman" w:cs="Times New Roman"/>
          <w:sz w:val="28"/>
          <w:szCs w:val="28"/>
        </w:rPr>
        <w:t xml:space="preserve">    Объем без</w:t>
      </w:r>
      <w:r w:rsidR="00837601">
        <w:rPr>
          <w:rFonts w:ascii="Times New Roman" w:hAnsi="Times New Roman" w:cs="Times New Roman"/>
          <w:sz w:val="28"/>
          <w:szCs w:val="28"/>
        </w:rPr>
        <w:t>возмездных поступлений в бюджет</w:t>
      </w:r>
      <w:r w:rsidR="00921BE9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9F7428">
        <w:rPr>
          <w:rFonts w:ascii="Times New Roman" w:hAnsi="Times New Roman" w:cs="Times New Roman"/>
          <w:sz w:val="28"/>
          <w:szCs w:val="28"/>
        </w:rPr>
        <w:t>1 квартал</w:t>
      </w:r>
      <w:r w:rsidR="00921BE9">
        <w:rPr>
          <w:rFonts w:ascii="Times New Roman" w:hAnsi="Times New Roman" w:cs="Times New Roman"/>
          <w:sz w:val="28"/>
          <w:szCs w:val="28"/>
        </w:rPr>
        <w:t xml:space="preserve"> 20</w:t>
      </w:r>
      <w:r w:rsidR="00136802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9F7428">
        <w:rPr>
          <w:rFonts w:ascii="Times New Roman" w:hAnsi="Times New Roman" w:cs="Times New Roman"/>
          <w:sz w:val="28"/>
          <w:szCs w:val="28"/>
        </w:rPr>
        <w:t>1449,7</w:t>
      </w:r>
      <w:r w:rsidR="00921BE9"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 w:rsidR="00921BE9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>29,76</w:t>
      </w:r>
      <w:r w:rsidR="00921BE9">
        <w:rPr>
          <w:rFonts w:ascii="Times New Roman" w:hAnsi="Times New Roman" w:cs="Times New Roman"/>
          <w:sz w:val="28"/>
          <w:szCs w:val="28"/>
        </w:rPr>
        <w:t>% к годовым назначениям</w:t>
      </w:r>
    </w:p>
    <w:p w14:paraId="02ABEC4F" w14:textId="14C6FC65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 w:rsidRPr="00921BE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дотация бюджетам поселений на выравнивание бюджетной обеспеченности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9F7428">
        <w:rPr>
          <w:rFonts w:ascii="Times New Roman" w:hAnsi="Times New Roman" w:cs="Times New Roman"/>
          <w:sz w:val="28"/>
          <w:szCs w:val="28"/>
        </w:rPr>
        <w:t>1307,73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277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14:paraId="18953CE3" w14:textId="1B935ADC" w:rsidR="00921BE9" w:rsidRDefault="00921BE9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сельских поселений на осуществление первичного воинского учета на территориях,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 отсутствуют военные комиссариаты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9F7428">
        <w:rPr>
          <w:rFonts w:ascii="Times New Roman" w:hAnsi="Times New Roman" w:cs="Times New Roman"/>
          <w:sz w:val="28"/>
          <w:szCs w:val="28"/>
        </w:rPr>
        <w:t>43,9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304D8E0F" w14:textId="01ECD147" w:rsidR="00921BE9" w:rsidRDefault="00817890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7890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428">
        <w:rPr>
          <w:rFonts w:ascii="Times New Roman" w:hAnsi="Times New Roman" w:cs="Times New Roman"/>
          <w:sz w:val="28"/>
          <w:szCs w:val="28"/>
        </w:rPr>
        <w:t>98,07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C965FD5" w14:textId="77777777" w:rsidR="009601D8" w:rsidRDefault="00921BE9" w:rsidP="009601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82C3ED" w14:textId="3ECD7F38" w:rsidR="00C916A7" w:rsidRDefault="00921BE9" w:rsidP="009601D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 w:rsidR="002D6452">
        <w:rPr>
          <w:rFonts w:ascii="Times New Roman" w:hAnsi="Times New Roman" w:cs="Times New Roman"/>
          <w:sz w:val="28"/>
          <w:szCs w:val="28"/>
        </w:rPr>
        <w:t xml:space="preserve">сельского поселения сумон Солчурский Овюрского кожууна Республики Тыва </w:t>
      </w:r>
      <w:r w:rsidR="00441417">
        <w:rPr>
          <w:rFonts w:ascii="Times New Roman" w:hAnsi="Times New Roman" w:cs="Times New Roman"/>
          <w:sz w:val="28"/>
          <w:szCs w:val="28"/>
        </w:rPr>
        <w:t xml:space="preserve">за </w:t>
      </w:r>
      <w:r w:rsidR="00FA55A0">
        <w:rPr>
          <w:rFonts w:ascii="Times New Roman" w:hAnsi="Times New Roman" w:cs="Times New Roman"/>
          <w:sz w:val="28"/>
          <w:szCs w:val="28"/>
        </w:rPr>
        <w:t>1</w:t>
      </w:r>
      <w:r w:rsidR="00441417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441417">
        <w:rPr>
          <w:rFonts w:ascii="Times New Roman" w:hAnsi="Times New Roman" w:cs="Times New Roman"/>
          <w:sz w:val="28"/>
          <w:szCs w:val="28"/>
        </w:rPr>
        <w:t xml:space="preserve"> года по статье расходы составило </w:t>
      </w:r>
      <w:r w:rsidR="009F7428">
        <w:rPr>
          <w:rFonts w:ascii="Times New Roman" w:hAnsi="Times New Roman" w:cs="Times New Roman"/>
          <w:sz w:val="28"/>
          <w:szCs w:val="28"/>
        </w:rPr>
        <w:t>1495,75</w:t>
      </w:r>
      <w:r w:rsidR="002D6452"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9F7428">
        <w:rPr>
          <w:rFonts w:ascii="Times New Roman" w:hAnsi="Times New Roman" w:cs="Times New Roman"/>
          <w:sz w:val="28"/>
          <w:szCs w:val="28"/>
        </w:rPr>
        <w:t>29,18</w:t>
      </w:r>
      <w:r w:rsidR="002D6452">
        <w:rPr>
          <w:rFonts w:ascii="Times New Roman" w:hAnsi="Times New Roman" w:cs="Times New Roman"/>
          <w:sz w:val="28"/>
          <w:szCs w:val="28"/>
        </w:rPr>
        <w:t>% к годовым назначениям.</w:t>
      </w:r>
    </w:p>
    <w:p w14:paraId="5E175F1D" w14:textId="77777777" w:rsidR="002D6452" w:rsidRPr="00747962" w:rsidRDefault="002D6452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lastRenderedPageBreak/>
        <w:t>Раздел 0100 «Общегосударственные вопросы»</w:t>
      </w:r>
    </w:p>
    <w:p w14:paraId="41A8BE84" w14:textId="51002614" w:rsidR="002D6452" w:rsidRDefault="002D6452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данному разделу в бюджете предусмотрено средств на 20</w:t>
      </w:r>
      <w:r w:rsidR="00FA55A0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9F7428">
        <w:rPr>
          <w:rFonts w:ascii="Times New Roman" w:hAnsi="Times New Roman" w:cs="Times New Roman"/>
          <w:sz w:val="28"/>
          <w:szCs w:val="28"/>
        </w:rPr>
        <w:t>4900,6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по состоянию нас 01.</w:t>
      </w:r>
      <w:r w:rsidR="0034061F">
        <w:rPr>
          <w:rFonts w:ascii="Times New Roman" w:hAnsi="Times New Roman" w:cs="Times New Roman"/>
          <w:sz w:val="28"/>
          <w:szCs w:val="28"/>
        </w:rPr>
        <w:t>0</w:t>
      </w:r>
      <w:r w:rsidR="00FA55A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621F11">
        <w:rPr>
          <w:rFonts w:ascii="Times New Roman" w:hAnsi="Times New Roman" w:cs="Times New Roman"/>
          <w:sz w:val="28"/>
          <w:szCs w:val="28"/>
        </w:rPr>
        <w:t xml:space="preserve"> года сложились в сумме </w:t>
      </w:r>
      <w:r w:rsidR="009F7428">
        <w:rPr>
          <w:rFonts w:ascii="Times New Roman" w:hAnsi="Times New Roman" w:cs="Times New Roman"/>
          <w:sz w:val="28"/>
          <w:szCs w:val="28"/>
        </w:rPr>
        <w:t>1451,85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17890">
        <w:rPr>
          <w:rFonts w:ascii="Times New Roman" w:hAnsi="Times New Roman" w:cs="Times New Roman"/>
          <w:sz w:val="28"/>
          <w:szCs w:val="28"/>
        </w:rPr>
        <w:t>.</w:t>
      </w:r>
    </w:p>
    <w:p w14:paraId="01A1A5C6" w14:textId="58F82B32" w:rsidR="002D6452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452">
        <w:rPr>
          <w:rFonts w:ascii="Times New Roman" w:hAnsi="Times New Roman" w:cs="Times New Roman"/>
          <w:sz w:val="28"/>
          <w:szCs w:val="28"/>
        </w:rPr>
        <w:t xml:space="preserve">   Штатная численность администрации Солчурского сельского поселения на 01.</w:t>
      </w:r>
      <w:r w:rsidR="0034061F">
        <w:rPr>
          <w:rFonts w:ascii="Times New Roman" w:hAnsi="Times New Roman" w:cs="Times New Roman"/>
          <w:sz w:val="28"/>
          <w:szCs w:val="28"/>
        </w:rPr>
        <w:t>0</w:t>
      </w:r>
      <w:r w:rsidR="00FA55A0">
        <w:rPr>
          <w:rFonts w:ascii="Times New Roman" w:hAnsi="Times New Roman" w:cs="Times New Roman"/>
          <w:sz w:val="28"/>
          <w:szCs w:val="28"/>
        </w:rPr>
        <w:t>4</w:t>
      </w:r>
      <w:r w:rsidR="002D6452">
        <w:rPr>
          <w:rFonts w:ascii="Times New Roman" w:hAnsi="Times New Roman" w:cs="Times New Roman"/>
          <w:sz w:val="28"/>
          <w:szCs w:val="28"/>
        </w:rPr>
        <w:t>.20</w:t>
      </w:r>
      <w:r w:rsidR="0034061F">
        <w:rPr>
          <w:rFonts w:ascii="Times New Roman" w:hAnsi="Times New Roman" w:cs="Times New Roman"/>
          <w:sz w:val="28"/>
          <w:szCs w:val="28"/>
        </w:rPr>
        <w:t>2</w:t>
      </w:r>
      <w:r w:rsidR="009F7428">
        <w:rPr>
          <w:rFonts w:ascii="Times New Roman" w:hAnsi="Times New Roman" w:cs="Times New Roman"/>
          <w:sz w:val="28"/>
          <w:szCs w:val="28"/>
        </w:rPr>
        <w:t>2</w:t>
      </w:r>
      <w:r w:rsidR="002D645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4D7471">
        <w:rPr>
          <w:rFonts w:ascii="Times New Roman" w:hAnsi="Times New Roman" w:cs="Times New Roman"/>
          <w:sz w:val="28"/>
          <w:szCs w:val="28"/>
        </w:rPr>
        <w:t>10 человек, в том числе должности муниципальных служащих-3 человек.</w:t>
      </w:r>
    </w:p>
    <w:p w14:paraId="31614BE9" w14:textId="6DFCC603" w:rsidR="004D7471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 По подразделу 0104 «Функционирование Правительства Российской Федерации высших исполнительных органов государственной власти субъектов Российской Федерации,</w:t>
      </w:r>
      <w:r w:rsidR="00817890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местных администраций» израсходовано </w:t>
      </w:r>
      <w:r w:rsidR="005117D5">
        <w:rPr>
          <w:rFonts w:ascii="Times New Roman" w:hAnsi="Times New Roman" w:cs="Times New Roman"/>
          <w:sz w:val="28"/>
          <w:szCs w:val="28"/>
        </w:rPr>
        <w:t>1046,43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 xml:space="preserve">рублей, при годовом плане </w:t>
      </w:r>
      <w:r w:rsidR="005117D5">
        <w:rPr>
          <w:rFonts w:ascii="Times New Roman" w:hAnsi="Times New Roman" w:cs="Times New Roman"/>
          <w:sz w:val="28"/>
          <w:szCs w:val="28"/>
        </w:rPr>
        <w:t>3265,17</w:t>
      </w:r>
      <w:r w:rsidR="004D7471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4D7471"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Расходы по оплате труда и взносы по обязательному страхованию муниципальных служащих составили </w:t>
      </w:r>
      <w:r w:rsidR="005117D5">
        <w:rPr>
          <w:rFonts w:ascii="Times New Roman" w:hAnsi="Times New Roman" w:cs="Times New Roman"/>
          <w:sz w:val="28"/>
          <w:szCs w:val="28"/>
        </w:rPr>
        <w:t>510,77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C916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Прочие расходы (услуги связи,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оплата электроэнергии,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интернет,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C916A7">
        <w:rPr>
          <w:rFonts w:ascii="Times New Roman" w:hAnsi="Times New Roman" w:cs="Times New Roman"/>
          <w:sz w:val="28"/>
          <w:szCs w:val="28"/>
        </w:rPr>
        <w:t>котельно-печного топлива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916A7">
        <w:rPr>
          <w:rFonts w:ascii="Times New Roman" w:hAnsi="Times New Roman" w:cs="Times New Roman"/>
          <w:sz w:val="28"/>
          <w:szCs w:val="28"/>
        </w:rPr>
        <w:t xml:space="preserve"> транспортные услуги по доставке угля </w:t>
      </w:r>
      <w:r>
        <w:rPr>
          <w:rFonts w:ascii="Times New Roman" w:hAnsi="Times New Roman" w:cs="Times New Roman"/>
          <w:sz w:val="28"/>
          <w:szCs w:val="28"/>
        </w:rPr>
        <w:t>перечисление налогов и сборов и др</w:t>
      </w:r>
      <w:r w:rsidR="009601D8">
        <w:rPr>
          <w:rFonts w:ascii="Times New Roman" w:hAnsi="Times New Roman" w:cs="Times New Roman"/>
          <w:sz w:val="28"/>
          <w:szCs w:val="28"/>
        </w:rPr>
        <w:t>угие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отчетный период составили </w:t>
      </w:r>
      <w:r w:rsidR="005117D5">
        <w:rPr>
          <w:rFonts w:ascii="Times New Roman" w:hAnsi="Times New Roman" w:cs="Times New Roman"/>
          <w:sz w:val="28"/>
          <w:szCs w:val="28"/>
        </w:rPr>
        <w:t>121,12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14:paraId="2AAB1F7D" w14:textId="714ED156" w:rsidR="003F40B4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подразделу 0111 «Резервные фонды» годовая сумма финансирования 3</w:t>
      </w:r>
      <w:r w:rsidR="009601D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в отчетном периоде расходы не производились.</w:t>
      </w:r>
    </w:p>
    <w:p w14:paraId="01E3CCDD" w14:textId="77777777" w:rsidR="003F40B4" w:rsidRPr="00747962" w:rsidRDefault="003F40B4" w:rsidP="009601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962">
        <w:rPr>
          <w:rFonts w:ascii="Times New Roman" w:hAnsi="Times New Roman" w:cs="Times New Roman"/>
          <w:b/>
          <w:sz w:val="28"/>
          <w:szCs w:val="28"/>
        </w:rPr>
        <w:t>Раздел 0200 «Национальная оборона»</w:t>
      </w:r>
    </w:p>
    <w:p w14:paraId="1B36F495" w14:textId="1E9FA969" w:rsidR="003F40B4" w:rsidRPr="00921BE9" w:rsidRDefault="003F40B4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576E2">
        <w:rPr>
          <w:rFonts w:ascii="Times New Roman" w:hAnsi="Times New Roman" w:cs="Times New Roman"/>
          <w:sz w:val="28"/>
          <w:szCs w:val="28"/>
        </w:rPr>
        <w:t>По подразделу 0203 «Мобилизационная и вневойсковая подготовка»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с предусмотрены расходы на осуществление полномочий по первичному воинскому учету на территории Сол</w:t>
      </w:r>
      <w:r w:rsidR="00DA2448">
        <w:rPr>
          <w:rFonts w:ascii="Times New Roman" w:hAnsi="Times New Roman" w:cs="Times New Roman"/>
          <w:sz w:val="28"/>
          <w:szCs w:val="28"/>
        </w:rPr>
        <w:t>ч</w:t>
      </w:r>
      <w:r w:rsidR="00D576E2">
        <w:rPr>
          <w:rFonts w:ascii="Times New Roman" w:hAnsi="Times New Roman" w:cs="Times New Roman"/>
          <w:sz w:val="28"/>
          <w:szCs w:val="28"/>
        </w:rPr>
        <w:t>урского сельского поселения за счет субвенций из федерального бюджета на осуществление полномочий по первичному воинскому учету на территориях, где отсутствуют военные комиссариаты.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Штатная численность инспектора п</w:t>
      </w:r>
      <w:r w:rsidR="00621F11">
        <w:rPr>
          <w:rFonts w:ascii="Times New Roman" w:hAnsi="Times New Roman" w:cs="Times New Roman"/>
          <w:sz w:val="28"/>
          <w:szCs w:val="28"/>
        </w:rPr>
        <w:t>о воинскому учету составляет 0,4</w:t>
      </w:r>
      <w:r w:rsidR="00D576E2">
        <w:rPr>
          <w:rFonts w:ascii="Times New Roman" w:hAnsi="Times New Roman" w:cs="Times New Roman"/>
          <w:sz w:val="28"/>
          <w:szCs w:val="28"/>
        </w:rPr>
        <w:t xml:space="preserve"> штатной единице.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Сумма средств, предусмотренная на финансирование расходов </w:t>
      </w:r>
      <w:proofErr w:type="gramStart"/>
      <w:r w:rsidR="00D576E2">
        <w:rPr>
          <w:rFonts w:ascii="Times New Roman" w:hAnsi="Times New Roman" w:cs="Times New Roman"/>
          <w:sz w:val="28"/>
          <w:szCs w:val="28"/>
        </w:rPr>
        <w:t>по</w:t>
      </w:r>
      <w:r w:rsidR="005117D5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данному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>подразделу</w:t>
      </w:r>
      <w:proofErr w:type="gramEnd"/>
      <w:r w:rsidR="00D576E2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117D5">
        <w:rPr>
          <w:rFonts w:ascii="Times New Roman" w:hAnsi="Times New Roman" w:cs="Times New Roman"/>
          <w:sz w:val="28"/>
          <w:szCs w:val="28"/>
        </w:rPr>
        <w:t>175,6</w:t>
      </w:r>
      <w:r w:rsidR="00D576E2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D576E2">
        <w:rPr>
          <w:rFonts w:ascii="Times New Roman" w:hAnsi="Times New Roman" w:cs="Times New Roman"/>
          <w:sz w:val="28"/>
          <w:szCs w:val="28"/>
        </w:rPr>
        <w:t xml:space="preserve">рублей, за </w:t>
      </w:r>
      <w:r w:rsidR="00AD3970">
        <w:rPr>
          <w:rFonts w:ascii="Times New Roman" w:hAnsi="Times New Roman" w:cs="Times New Roman"/>
          <w:sz w:val="28"/>
          <w:szCs w:val="28"/>
        </w:rPr>
        <w:t>1</w:t>
      </w:r>
      <w:r w:rsidR="00D576E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AD3970">
        <w:rPr>
          <w:rFonts w:ascii="Times New Roman" w:hAnsi="Times New Roman" w:cs="Times New Roman"/>
          <w:sz w:val="28"/>
          <w:szCs w:val="28"/>
        </w:rPr>
        <w:t>2</w:t>
      </w:r>
      <w:r w:rsidR="005117D5">
        <w:rPr>
          <w:rFonts w:ascii="Times New Roman" w:hAnsi="Times New Roman" w:cs="Times New Roman"/>
          <w:sz w:val="28"/>
          <w:szCs w:val="28"/>
        </w:rPr>
        <w:t>2</w:t>
      </w:r>
      <w:r w:rsidR="00D576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601D8">
        <w:rPr>
          <w:rFonts w:ascii="Times New Roman" w:hAnsi="Times New Roman" w:cs="Times New Roman"/>
          <w:sz w:val="28"/>
          <w:szCs w:val="28"/>
        </w:rPr>
        <w:t>исполнено</w:t>
      </w:r>
      <w:r w:rsidR="00D576E2">
        <w:rPr>
          <w:rFonts w:ascii="Times New Roman" w:hAnsi="Times New Roman" w:cs="Times New Roman"/>
          <w:sz w:val="28"/>
          <w:szCs w:val="28"/>
        </w:rPr>
        <w:t xml:space="preserve"> </w:t>
      </w:r>
      <w:r w:rsidR="005117D5">
        <w:rPr>
          <w:rFonts w:ascii="Times New Roman" w:hAnsi="Times New Roman" w:cs="Times New Roman"/>
          <w:sz w:val="28"/>
          <w:szCs w:val="28"/>
        </w:rPr>
        <w:t>43,9</w:t>
      </w:r>
      <w:r w:rsidR="00AD3970">
        <w:rPr>
          <w:rFonts w:ascii="Times New Roman" w:hAnsi="Times New Roman" w:cs="Times New Roman"/>
          <w:sz w:val="28"/>
          <w:szCs w:val="28"/>
        </w:rPr>
        <w:t xml:space="preserve"> тыс.</w:t>
      </w:r>
      <w:r w:rsidR="00C916A7">
        <w:rPr>
          <w:rFonts w:ascii="Times New Roman" w:hAnsi="Times New Roman" w:cs="Times New Roman"/>
          <w:sz w:val="28"/>
          <w:szCs w:val="28"/>
        </w:rPr>
        <w:t xml:space="preserve"> </w:t>
      </w:r>
      <w:r w:rsidR="00AD3970">
        <w:rPr>
          <w:rFonts w:ascii="Times New Roman" w:hAnsi="Times New Roman" w:cs="Times New Roman"/>
          <w:sz w:val="28"/>
          <w:szCs w:val="28"/>
        </w:rPr>
        <w:t>рублей</w:t>
      </w:r>
      <w:r w:rsidR="00D576E2">
        <w:rPr>
          <w:rFonts w:ascii="Times New Roman" w:hAnsi="Times New Roman" w:cs="Times New Roman"/>
          <w:sz w:val="28"/>
          <w:szCs w:val="28"/>
        </w:rPr>
        <w:t>.</w:t>
      </w:r>
    </w:p>
    <w:p w14:paraId="2651B7BF" w14:textId="6E32F057" w:rsidR="002C093C" w:rsidRDefault="00BF279C" w:rsidP="009601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C093C"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</w:t>
      </w:r>
      <w:r w:rsidR="009601D8">
        <w:rPr>
          <w:rFonts w:ascii="Times New Roman" w:hAnsi="Times New Roman" w:cs="Times New Roman"/>
          <w:sz w:val="28"/>
          <w:szCs w:val="28"/>
        </w:rPr>
        <w:t>а</w:t>
      </w:r>
      <w:r w:rsidR="002C093C">
        <w:rPr>
          <w:rFonts w:ascii="Times New Roman" w:hAnsi="Times New Roman" w:cs="Times New Roman"/>
          <w:sz w:val="28"/>
          <w:szCs w:val="28"/>
        </w:rPr>
        <w:t xml:space="preserve">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 w:rsidR="002C093C"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являются:</w:t>
      </w:r>
    </w:p>
    <w:p w14:paraId="2802ED09" w14:textId="12D2D878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6D1078">
        <w:rPr>
          <w:rFonts w:ascii="Times New Roman" w:hAnsi="Times New Roman" w:cs="Times New Roman"/>
          <w:sz w:val="28"/>
          <w:szCs w:val="28"/>
        </w:rPr>
        <w:t xml:space="preserve">ой платы который, занимает </w:t>
      </w:r>
      <w:r w:rsidR="00930EF1">
        <w:rPr>
          <w:rFonts w:ascii="Times New Roman" w:hAnsi="Times New Roman" w:cs="Times New Roman"/>
          <w:sz w:val="28"/>
          <w:szCs w:val="28"/>
        </w:rPr>
        <w:t>86,2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6D1078">
        <w:rPr>
          <w:rFonts w:ascii="Times New Roman" w:hAnsi="Times New Roman" w:cs="Times New Roman"/>
          <w:sz w:val="28"/>
          <w:szCs w:val="28"/>
        </w:rPr>
        <w:t xml:space="preserve"> общего объема расходов (</w:t>
      </w:r>
      <w:r w:rsidR="005117D5">
        <w:rPr>
          <w:rFonts w:ascii="Times New Roman" w:hAnsi="Times New Roman" w:cs="Times New Roman"/>
          <w:sz w:val="28"/>
          <w:szCs w:val="28"/>
        </w:rPr>
        <w:t>1274,2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14:paraId="134C3329" w14:textId="50B149EE" w:rsidR="002C093C" w:rsidRDefault="002C093C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из них на потребление электроэнергии </w:t>
      </w:r>
      <w:r w:rsidR="006D1078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9601D8">
        <w:rPr>
          <w:rFonts w:ascii="Times New Roman" w:hAnsi="Times New Roman" w:cs="Times New Roman"/>
          <w:sz w:val="28"/>
          <w:szCs w:val="28"/>
        </w:rPr>
        <w:t>40,18</w:t>
      </w:r>
      <w:r w:rsidR="008A59F2" w:rsidRPr="00E87838">
        <w:rPr>
          <w:rFonts w:ascii="Times New Roman" w:hAnsi="Times New Roman" w:cs="Times New Roman"/>
          <w:sz w:val="28"/>
          <w:szCs w:val="28"/>
        </w:rPr>
        <w:t xml:space="preserve"> тыс</w:t>
      </w:r>
      <w:r w:rsidR="008A59F2">
        <w:rPr>
          <w:rFonts w:ascii="Times New Roman" w:hAnsi="Times New Roman" w:cs="Times New Roman"/>
          <w:sz w:val="28"/>
          <w:szCs w:val="28"/>
        </w:rPr>
        <w:t xml:space="preserve">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6D1078">
        <w:rPr>
          <w:rFonts w:ascii="Times New Roman" w:hAnsi="Times New Roman" w:cs="Times New Roman"/>
          <w:sz w:val="28"/>
          <w:szCs w:val="28"/>
        </w:rPr>
        <w:t xml:space="preserve"> </w:t>
      </w:r>
      <w:r w:rsidR="009601D8">
        <w:rPr>
          <w:rFonts w:ascii="Times New Roman" w:hAnsi="Times New Roman" w:cs="Times New Roman"/>
          <w:sz w:val="28"/>
          <w:szCs w:val="28"/>
        </w:rPr>
        <w:t>142,19</w:t>
      </w:r>
      <w:r w:rsidR="006D1078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9601D8">
        <w:rPr>
          <w:rFonts w:ascii="Times New Roman" w:hAnsi="Times New Roman" w:cs="Times New Roman"/>
          <w:sz w:val="28"/>
          <w:szCs w:val="28"/>
        </w:rPr>
        <w:t>28,26</w:t>
      </w:r>
      <w:r w:rsidR="008A59F2">
        <w:rPr>
          <w:rFonts w:ascii="Times New Roman" w:hAnsi="Times New Roman" w:cs="Times New Roman"/>
          <w:sz w:val="28"/>
          <w:szCs w:val="28"/>
        </w:rPr>
        <w:t>%;</w:t>
      </w:r>
    </w:p>
    <w:p w14:paraId="6D536AE8" w14:textId="77777777" w:rsidR="0077693D" w:rsidRDefault="0028417A" w:rsidP="009601D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14:paraId="34393D45" w14:textId="77777777"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80"/>
        <w:gridCol w:w="1616"/>
        <w:gridCol w:w="1744"/>
        <w:gridCol w:w="1744"/>
        <w:gridCol w:w="1491"/>
      </w:tblGrid>
      <w:tr w:rsidR="0028417A" w14:paraId="1A23575C" w14:textId="77777777" w:rsidTr="0038519E">
        <w:tc>
          <w:tcPr>
            <w:tcW w:w="2880" w:type="dxa"/>
          </w:tcPr>
          <w:p w14:paraId="12F044A1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14:paraId="26858FAF" w14:textId="77777777"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14:paraId="6CE5F314" w14:textId="373009CD" w:rsidR="0028417A" w:rsidRDefault="005029AE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17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14:paraId="4CAB438C" w14:textId="3CA96413" w:rsidR="0028417A" w:rsidRDefault="0028417A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D1078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A15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17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14:paraId="614B204F" w14:textId="5D68A7CB" w:rsidR="0028417A" w:rsidRDefault="0028417A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59F2">
              <w:rPr>
                <w:rFonts w:ascii="Times New Roman" w:hAnsi="Times New Roman" w:cs="Times New Roman"/>
                <w:sz w:val="28"/>
                <w:szCs w:val="28"/>
              </w:rPr>
              <w:t>емп роста к 20</w:t>
            </w:r>
            <w:r w:rsidR="007D18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17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1884" w14:paraId="72412647" w14:textId="77777777" w:rsidTr="0038519E">
        <w:tc>
          <w:tcPr>
            <w:tcW w:w="2880" w:type="dxa"/>
          </w:tcPr>
          <w:p w14:paraId="297F96FD" w14:textId="13834162" w:rsidR="007D1884" w:rsidRDefault="007D1884" w:rsidP="007D18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1884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</w:t>
            </w:r>
          </w:p>
        </w:tc>
        <w:tc>
          <w:tcPr>
            <w:tcW w:w="1616" w:type="dxa"/>
          </w:tcPr>
          <w:p w14:paraId="1ED01E63" w14:textId="5E05158E" w:rsidR="007D1884" w:rsidRDefault="007D1884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14:paraId="312A7177" w14:textId="5734CB44" w:rsidR="007D1884" w:rsidRDefault="005117D5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32,54</w:t>
            </w:r>
          </w:p>
        </w:tc>
        <w:tc>
          <w:tcPr>
            <w:tcW w:w="1744" w:type="dxa"/>
          </w:tcPr>
          <w:p w14:paraId="444FB03B" w14:textId="6453523E" w:rsidR="007D1884" w:rsidRDefault="005117D5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33,52</w:t>
            </w:r>
          </w:p>
        </w:tc>
        <w:tc>
          <w:tcPr>
            <w:tcW w:w="1491" w:type="dxa"/>
          </w:tcPr>
          <w:p w14:paraId="4028A4A5" w14:textId="1C82D395" w:rsidR="007D1884" w:rsidRDefault="005117D5" w:rsidP="00A15AF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</w:tr>
      <w:tr w:rsidR="007D1884" w14:paraId="7ACE1384" w14:textId="77777777" w:rsidTr="0038519E">
        <w:tc>
          <w:tcPr>
            <w:tcW w:w="2880" w:type="dxa"/>
          </w:tcPr>
          <w:p w14:paraId="58DB2409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14:paraId="6A024F46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14:paraId="75A820BF" w14:textId="35FC8F22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927,68</w:t>
            </w:r>
          </w:p>
        </w:tc>
        <w:tc>
          <w:tcPr>
            <w:tcW w:w="1744" w:type="dxa"/>
          </w:tcPr>
          <w:p w14:paraId="4DFD23F1" w14:textId="38A6B408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1046,43</w:t>
            </w:r>
          </w:p>
        </w:tc>
        <w:tc>
          <w:tcPr>
            <w:tcW w:w="1491" w:type="dxa"/>
          </w:tcPr>
          <w:p w14:paraId="0358A567" w14:textId="35EB6232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118,75</w:t>
            </w:r>
          </w:p>
        </w:tc>
      </w:tr>
      <w:tr w:rsidR="007D1884" w14:paraId="0B4F2036" w14:textId="77777777" w:rsidTr="0038519E">
        <w:tc>
          <w:tcPr>
            <w:tcW w:w="2880" w:type="dxa"/>
          </w:tcPr>
          <w:p w14:paraId="4ECFAA82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1616" w:type="dxa"/>
          </w:tcPr>
          <w:p w14:paraId="0FCD2B4D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0111</w:t>
            </w:r>
          </w:p>
        </w:tc>
        <w:tc>
          <w:tcPr>
            <w:tcW w:w="1744" w:type="dxa"/>
          </w:tcPr>
          <w:p w14:paraId="4D02D5EE" w14:textId="29DD774E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14:paraId="00D5E4B4" w14:textId="5F80600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8B38DAE" w14:textId="041340FC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884" w14:paraId="642A59E9" w14:textId="77777777" w:rsidTr="0038519E">
        <w:tc>
          <w:tcPr>
            <w:tcW w:w="2880" w:type="dxa"/>
          </w:tcPr>
          <w:p w14:paraId="759367FB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616" w:type="dxa"/>
          </w:tcPr>
          <w:p w14:paraId="3308FEC2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14:paraId="7B22305D" w14:textId="4E0CFB8F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362,72</w:t>
            </w:r>
          </w:p>
        </w:tc>
        <w:tc>
          <w:tcPr>
            <w:tcW w:w="1744" w:type="dxa"/>
          </w:tcPr>
          <w:p w14:paraId="69A66275" w14:textId="4AE2E583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371,9</w:t>
            </w:r>
          </w:p>
        </w:tc>
        <w:tc>
          <w:tcPr>
            <w:tcW w:w="1491" w:type="dxa"/>
          </w:tcPr>
          <w:p w14:paraId="2F1C1A51" w14:textId="191D7F69" w:rsidR="007D1884" w:rsidRDefault="00B36D2D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9,18</w:t>
            </w:r>
          </w:p>
        </w:tc>
      </w:tr>
      <w:tr w:rsidR="007D1884" w14:paraId="669939DE" w14:textId="77777777" w:rsidTr="0038519E">
        <w:tc>
          <w:tcPr>
            <w:tcW w:w="2880" w:type="dxa"/>
          </w:tcPr>
          <w:p w14:paraId="47C81A3C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14:paraId="62A33A6C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14:paraId="2B053E24" w14:textId="0372BA0A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38,66</w:t>
            </w:r>
          </w:p>
        </w:tc>
        <w:tc>
          <w:tcPr>
            <w:tcW w:w="1744" w:type="dxa"/>
          </w:tcPr>
          <w:p w14:paraId="032DBD0E" w14:textId="4D0F47B8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43,9</w:t>
            </w:r>
          </w:p>
        </w:tc>
        <w:tc>
          <w:tcPr>
            <w:tcW w:w="1491" w:type="dxa"/>
          </w:tcPr>
          <w:p w14:paraId="0CBA6AA0" w14:textId="5EE63E26" w:rsidR="007D1884" w:rsidRDefault="00B36D2D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</w:t>
            </w:r>
          </w:p>
        </w:tc>
      </w:tr>
      <w:tr w:rsidR="007D1884" w14:paraId="7FAEA677" w14:textId="77777777" w:rsidTr="0038519E">
        <w:tc>
          <w:tcPr>
            <w:tcW w:w="2880" w:type="dxa"/>
          </w:tcPr>
          <w:p w14:paraId="1F4DDDE5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14:paraId="09466619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14:paraId="6CC780A1" w14:textId="5F37CF95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44" w:type="dxa"/>
          </w:tcPr>
          <w:p w14:paraId="3C9E9F7E" w14:textId="3C6E2074" w:rsidR="007D1884" w:rsidRDefault="009601D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2C597A1E" w14:textId="0C4D4BDA" w:rsidR="007D1884" w:rsidRDefault="00B36D2D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B532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1884" w14:paraId="7DCE5344" w14:textId="77777777" w:rsidTr="0038519E">
        <w:tc>
          <w:tcPr>
            <w:tcW w:w="2880" w:type="dxa"/>
          </w:tcPr>
          <w:p w14:paraId="6A350DB4" w14:textId="77777777" w:rsidR="007D1884" w:rsidRDefault="007D1884" w:rsidP="007D188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14:paraId="105B9094" w14:textId="77777777" w:rsidR="007D1884" w:rsidRDefault="007D1884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14:paraId="23C63D9B" w14:textId="1C45427A" w:rsidR="007D1884" w:rsidRDefault="005117D5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44" w:type="dxa"/>
          </w:tcPr>
          <w:p w14:paraId="073633DC" w14:textId="67DFD8AE" w:rsidR="007D1884" w:rsidRDefault="009601D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91" w:type="dxa"/>
          </w:tcPr>
          <w:p w14:paraId="45703C83" w14:textId="1188838D" w:rsidR="007D1884" w:rsidRDefault="009601D8" w:rsidP="007D188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3FFA" w14:paraId="4D424A98" w14:textId="77777777" w:rsidTr="0038519E">
        <w:tc>
          <w:tcPr>
            <w:tcW w:w="2880" w:type="dxa"/>
          </w:tcPr>
          <w:p w14:paraId="6F5D4432" w14:textId="77777777" w:rsidR="00503FFA" w:rsidRDefault="00503FFA" w:rsidP="00503FF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14:paraId="680E32F7" w14:textId="77777777" w:rsidR="00503FFA" w:rsidRDefault="00503FFA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14:paraId="03C610DD" w14:textId="1B2A68FD" w:rsidR="00503FFA" w:rsidRDefault="005117D5" w:rsidP="000C784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1373,6</w:t>
            </w:r>
          </w:p>
        </w:tc>
        <w:tc>
          <w:tcPr>
            <w:tcW w:w="1744" w:type="dxa"/>
          </w:tcPr>
          <w:p w14:paraId="6081ADAC" w14:textId="7B59EE4B" w:rsidR="00503FFA" w:rsidRDefault="005117D5" w:rsidP="006C42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1495,75</w:t>
            </w:r>
          </w:p>
        </w:tc>
        <w:tc>
          <w:tcPr>
            <w:tcW w:w="1491" w:type="dxa"/>
          </w:tcPr>
          <w:p w14:paraId="69F092F2" w14:textId="31E8280B" w:rsidR="00503FFA" w:rsidRDefault="00B36D2D" w:rsidP="00503F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122,15</w:t>
            </w:r>
          </w:p>
        </w:tc>
      </w:tr>
    </w:tbl>
    <w:p w14:paraId="03348CA7" w14:textId="77777777"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2049792" w14:textId="0E2079DB" w:rsidR="002C5623" w:rsidRDefault="002700B9" w:rsidP="00D749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</w:t>
      </w:r>
      <w:r w:rsidR="00B86437">
        <w:rPr>
          <w:rFonts w:ascii="Times New Roman" w:hAnsi="Times New Roman" w:cs="Times New Roman"/>
          <w:sz w:val="28"/>
          <w:szCs w:val="28"/>
        </w:rPr>
        <w:t>Солчурский</w:t>
      </w:r>
      <w:r>
        <w:rPr>
          <w:rFonts w:ascii="Times New Roman" w:hAnsi="Times New Roman" w:cs="Times New Roman"/>
          <w:sz w:val="28"/>
          <w:szCs w:val="28"/>
        </w:rPr>
        <w:t xml:space="preserve"> Овюрского кожууна Республики Тыва исполнен с </w:t>
      </w:r>
      <w:r w:rsidR="00FB00D2">
        <w:rPr>
          <w:rFonts w:ascii="Times New Roman" w:hAnsi="Times New Roman" w:cs="Times New Roman"/>
          <w:sz w:val="28"/>
          <w:szCs w:val="28"/>
        </w:rPr>
        <w:t>пр</w:t>
      </w:r>
      <w:bookmarkStart w:id="0" w:name="_GoBack"/>
      <w:bookmarkEnd w:id="0"/>
      <w:r w:rsidR="00FB00D2">
        <w:rPr>
          <w:rFonts w:ascii="Times New Roman" w:hAnsi="Times New Roman" w:cs="Times New Roman"/>
          <w:sz w:val="28"/>
          <w:szCs w:val="28"/>
        </w:rPr>
        <w:t>официтом с превышением</w:t>
      </w:r>
      <w:r w:rsidR="00B36D2D">
        <w:rPr>
          <w:rFonts w:ascii="Times New Roman" w:hAnsi="Times New Roman" w:cs="Times New Roman"/>
          <w:sz w:val="28"/>
          <w:szCs w:val="28"/>
        </w:rPr>
        <w:t xml:space="preserve"> </w:t>
      </w:r>
      <w:r w:rsidR="00FB00D2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D74939">
        <w:rPr>
          <w:rFonts w:ascii="Times New Roman" w:hAnsi="Times New Roman" w:cs="Times New Roman"/>
          <w:sz w:val="28"/>
          <w:szCs w:val="28"/>
        </w:rPr>
        <w:t xml:space="preserve">над </w:t>
      </w:r>
      <w:r w:rsidR="00FB00D2">
        <w:rPr>
          <w:rFonts w:ascii="Times New Roman" w:hAnsi="Times New Roman" w:cs="Times New Roman"/>
          <w:sz w:val="28"/>
          <w:szCs w:val="28"/>
        </w:rPr>
        <w:t>рас</w:t>
      </w:r>
      <w:r w:rsidR="00D74939">
        <w:rPr>
          <w:rFonts w:ascii="Times New Roman" w:hAnsi="Times New Roman" w:cs="Times New Roman"/>
          <w:sz w:val="28"/>
          <w:szCs w:val="28"/>
        </w:rPr>
        <w:t xml:space="preserve">ходами на сумму </w:t>
      </w:r>
      <w:r w:rsidR="00B36D2D">
        <w:rPr>
          <w:rFonts w:ascii="Times New Roman" w:hAnsi="Times New Roman" w:cs="Times New Roman"/>
          <w:sz w:val="28"/>
          <w:szCs w:val="28"/>
        </w:rPr>
        <w:t>13,03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sectPr w:rsidR="002C5623" w:rsidSect="009601D8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FCC"/>
    <w:rsid w:val="00034BA8"/>
    <w:rsid w:val="00036334"/>
    <w:rsid w:val="00036B1B"/>
    <w:rsid w:val="00063EA2"/>
    <w:rsid w:val="000A2C84"/>
    <w:rsid w:val="000C7847"/>
    <w:rsid w:val="00101279"/>
    <w:rsid w:val="001230A6"/>
    <w:rsid w:val="00136802"/>
    <w:rsid w:val="001C0DA9"/>
    <w:rsid w:val="001F31DC"/>
    <w:rsid w:val="00253D4A"/>
    <w:rsid w:val="002700B9"/>
    <w:rsid w:val="0027432C"/>
    <w:rsid w:val="00277230"/>
    <w:rsid w:val="0028417A"/>
    <w:rsid w:val="002C093C"/>
    <w:rsid w:val="002C5623"/>
    <w:rsid w:val="002D6452"/>
    <w:rsid w:val="002F09AA"/>
    <w:rsid w:val="00326F06"/>
    <w:rsid w:val="0033636B"/>
    <w:rsid w:val="0034061F"/>
    <w:rsid w:val="00341840"/>
    <w:rsid w:val="00346559"/>
    <w:rsid w:val="00367AA3"/>
    <w:rsid w:val="0038519E"/>
    <w:rsid w:val="0039194C"/>
    <w:rsid w:val="003A7381"/>
    <w:rsid w:val="003E3844"/>
    <w:rsid w:val="003F40B4"/>
    <w:rsid w:val="003F5FCC"/>
    <w:rsid w:val="004379F3"/>
    <w:rsid w:val="00441417"/>
    <w:rsid w:val="0049550B"/>
    <w:rsid w:val="004B5325"/>
    <w:rsid w:val="004C78A0"/>
    <w:rsid w:val="004D7471"/>
    <w:rsid w:val="00502870"/>
    <w:rsid w:val="005029AE"/>
    <w:rsid w:val="00503FFA"/>
    <w:rsid w:val="005117D5"/>
    <w:rsid w:val="00552311"/>
    <w:rsid w:val="005824F7"/>
    <w:rsid w:val="00621F11"/>
    <w:rsid w:val="006331F3"/>
    <w:rsid w:val="006435B7"/>
    <w:rsid w:val="00674A89"/>
    <w:rsid w:val="0068243A"/>
    <w:rsid w:val="0068493A"/>
    <w:rsid w:val="00684C73"/>
    <w:rsid w:val="006B6341"/>
    <w:rsid w:val="006C33CA"/>
    <w:rsid w:val="006C4262"/>
    <w:rsid w:val="006D1078"/>
    <w:rsid w:val="00712397"/>
    <w:rsid w:val="007140E2"/>
    <w:rsid w:val="007272DA"/>
    <w:rsid w:val="00742B4A"/>
    <w:rsid w:val="00747962"/>
    <w:rsid w:val="007535D9"/>
    <w:rsid w:val="0075416B"/>
    <w:rsid w:val="0077693D"/>
    <w:rsid w:val="007931E2"/>
    <w:rsid w:val="007C67B5"/>
    <w:rsid w:val="007D1884"/>
    <w:rsid w:val="007F1080"/>
    <w:rsid w:val="007F3913"/>
    <w:rsid w:val="00813A98"/>
    <w:rsid w:val="00817890"/>
    <w:rsid w:val="00837601"/>
    <w:rsid w:val="008433DC"/>
    <w:rsid w:val="0088423B"/>
    <w:rsid w:val="0089463A"/>
    <w:rsid w:val="008955DD"/>
    <w:rsid w:val="008A59F2"/>
    <w:rsid w:val="008C4C7B"/>
    <w:rsid w:val="008D04B3"/>
    <w:rsid w:val="0090297D"/>
    <w:rsid w:val="00903105"/>
    <w:rsid w:val="00911EA2"/>
    <w:rsid w:val="00920292"/>
    <w:rsid w:val="00921BE9"/>
    <w:rsid w:val="00930EF1"/>
    <w:rsid w:val="0093213C"/>
    <w:rsid w:val="009601D8"/>
    <w:rsid w:val="0096462B"/>
    <w:rsid w:val="00974D02"/>
    <w:rsid w:val="0097631D"/>
    <w:rsid w:val="009959CC"/>
    <w:rsid w:val="009B4D2B"/>
    <w:rsid w:val="009C482F"/>
    <w:rsid w:val="009C48AF"/>
    <w:rsid w:val="009F7428"/>
    <w:rsid w:val="00A05118"/>
    <w:rsid w:val="00A15AF2"/>
    <w:rsid w:val="00A242F1"/>
    <w:rsid w:val="00A52C74"/>
    <w:rsid w:val="00AD3970"/>
    <w:rsid w:val="00AE1A71"/>
    <w:rsid w:val="00B02232"/>
    <w:rsid w:val="00B30A0B"/>
    <w:rsid w:val="00B36D2D"/>
    <w:rsid w:val="00B636F5"/>
    <w:rsid w:val="00B839CA"/>
    <w:rsid w:val="00B86437"/>
    <w:rsid w:val="00BF279C"/>
    <w:rsid w:val="00C01278"/>
    <w:rsid w:val="00C31F6F"/>
    <w:rsid w:val="00C80DD0"/>
    <w:rsid w:val="00C817A1"/>
    <w:rsid w:val="00C8272C"/>
    <w:rsid w:val="00C916A7"/>
    <w:rsid w:val="00D108D3"/>
    <w:rsid w:val="00D30A47"/>
    <w:rsid w:val="00D320B9"/>
    <w:rsid w:val="00D576E2"/>
    <w:rsid w:val="00D61B13"/>
    <w:rsid w:val="00D74939"/>
    <w:rsid w:val="00DA0023"/>
    <w:rsid w:val="00DA2448"/>
    <w:rsid w:val="00DA7F37"/>
    <w:rsid w:val="00DE2E58"/>
    <w:rsid w:val="00E20A24"/>
    <w:rsid w:val="00E32090"/>
    <w:rsid w:val="00E43C00"/>
    <w:rsid w:val="00E6156A"/>
    <w:rsid w:val="00E83977"/>
    <w:rsid w:val="00E87838"/>
    <w:rsid w:val="00F22360"/>
    <w:rsid w:val="00F477A2"/>
    <w:rsid w:val="00FA55A0"/>
    <w:rsid w:val="00FB00D2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B3DA"/>
  <w15:docId w15:val="{B77F6CC2-B844-43C7-9ABA-280B6F0C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F0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Пользователь</cp:lastModifiedBy>
  <cp:revision>102</cp:revision>
  <cp:lastPrinted>2022-04-12T03:36:00Z</cp:lastPrinted>
  <dcterms:created xsi:type="dcterms:W3CDTF">2016-11-08T04:51:00Z</dcterms:created>
  <dcterms:modified xsi:type="dcterms:W3CDTF">2022-04-12T03:50:00Z</dcterms:modified>
</cp:coreProperties>
</file>